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FDC334" w14:textId="18F0390C" w:rsidR="00612E7C" w:rsidRPr="000A0F6F" w:rsidRDefault="00612E7C" w:rsidP="00612E7C">
      <w:pPr>
        <w:jc w:val="center"/>
        <w:rPr>
          <w:rFonts w:ascii="Times New Roman" w:hAnsi="Times New Roman" w:cs="Times New Roman"/>
          <w:sz w:val="26"/>
          <w:szCs w:val="26"/>
        </w:rPr>
      </w:pPr>
      <w:r w:rsidRPr="000A0F6F">
        <w:rPr>
          <w:rFonts w:ascii="Times New Roman" w:hAnsi="Times New Roman" w:cs="Times New Roman"/>
          <w:sz w:val="26"/>
          <w:szCs w:val="26"/>
        </w:rPr>
        <w:t>Financijski p</w:t>
      </w:r>
      <w:r w:rsidRPr="000A0F6F">
        <w:rPr>
          <w:rFonts w:ascii="Times New Roman" w:hAnsi="Times New Roman" w:cs="Times New Roman"/>
          <w:sz w:val="26"/>
          <w:szCs w:val="26"/>
        </w:rPr>
        <w:t>lan Udruge podravski studenata za 2026. godinu</w:t>
      </w:r>
    </w:p>
    <w:p w14:paraId="0A365465" w14:textId="75C9A008" w:rsidR="00612E7C" w:rsidRPr="000A0F6F" w:rsidRDefault="00612E7C" w:rsidP="00612E7C">
      <w:pPr>
        <w:jc w:val="center"/>
        <w:rPr>
          <w:rFonts w:ascii="Times New Roman" w:hAnsi="Times New Roman" w:cs="Times New Roman"/>
        </w:rPr>
      </w:pPr>
      <w:r w:rsidRPr="000A0F6F">
        <w:rPr>
          <w:rFonts w:ascii="Times New Roman" w:hAnsi="Times New Roman" w:cs="Times New Roman"/>
        </w:rPr>
        <w:t xml:space="preserve">Sukladno članka 32 </w:t>
      </w:r>
      <w:r w:rsidRPr="000A0F6F">
        <w:rPr>
          <w:rFonts w:ascii="Times New Roman" w:hAnsi="Times New Roman" w:cs="Times New Roman"/>
        </w:rPr>
        <w:t xml:space="preserve">statuta </w:t>
      </w:r>
      <w:r w:rsidRPr="000A0F6F">
        <w:rPr>
          <w:rFonts w:ascii="Times New Roman" w:hAnsi="Times New Roman" w:cs="Times New Roman"/>
        </w:rPr>
        <w:t xml:space="preserve">Udruge Predsjednik predlaže Skupštini </w:t>
      </w:r>
      <w:r w:rsidRPr="000A0F6F">
        <w:rPr>
          <w:rFonts w:ascii="Times New Roman" w:hAnsi="Times New Roman" w:cs="Times New Roman"/>
        </w:rPr>
        <w:t>Financijski p</w:t>
      </w:r>
      <w:r w:rsidRPr="000A0F6F">
        <w:rPr>
          <w:rFonts w:ascii="Times New Roman" w:hAnsi="Times New Roman" w:cs="Times New Roman"/>
        </w:rPr>
        <w:t>lan za sljedeću kalendarsku godinu</w:t>
      </w:r>
    </w:p>
    <w:p w14:paraId="35FBA20F" w14:textId="1184E641" w:rsidR="00612E7C" w:rsidRPr="000A0F6F" w:rsidRDefault="00612E7C" w:rsidP="00612E7C">
      <w:pPr>
        <w:rPr>
          <w:rFonts w:ascii="Times New Roman" w:hAnsi="Times New Roman" w:cs="Times New Roman"/>
          <w:sz w:val="26"/>
          <w:szCs w:val="26"/>
        </w:rPr>
      </w:pPr>
      <w:r w:rsidRPr="000A0F6F">
        <w:rPr>
          <w:rFonts w:ascii="Times New Roman" w:hAnsi="Times New Roman" w:cs="Times New Roman"/>
          <w:sz w:val="26"/>
          <w:szCs w:val="26"/>
        </w:rPr>
        <w:t>Belot turniri</w:t>
      </w:r>
    </w:p>
    <w:p w14:paraId="28DD8687" w14:textId="10C4EE8F" w:rsidR="00612E7C" w:rsidRPr="000A0F6F" w:rsidRDefault="00612E7C" w:rsidP="00612E7C">
      <w:pPr>
        <w:rPr>
          <w:rFonts w:ascii="Times New Roman" w:hAnsi="Times New Roman" w:cs="Times New Roman"/>
        </w:rPr>
      </w:pPr>
      <w:r w:rsidRPr="000A0F6F">
        <w:rPr>
          <w:rFonts w:ascii="Times New Roman" w:hAnsi="Times New Roman" w:cs="Times New Roman"/>
        </w:rPr>
        <w:tab/>
        <w:t>Prijavljivanje na natječaje SC Zagreb i Varaždin i SZZG te donacije članova i ostalih sudionika. Predviđeni troškovi su kupnja karata te kupnja pića i hrane za sudionike te nagrade.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12E7C" w:rsidRPr="000A0F6F" w14:paraId="38D941D4" w14:textId="77777777" w:rsidTr="00612E7C">
        <w:tc>
          <w:tcPr>
            <w:tcW w:w="3005" w:type="dxa"/>
          </w:tcPr>
          <w:p w14:paraId="2C0E11E8" w14:textId="7338288B" w:rsidR="00612E7C" w:rsidRPr="000A0F6F" w:rsidRDefault="00612E7C" w:rsidP="00612E7C">
            <w:pPr>
              <w:rPr>
                <w:rFonts w:ascii="Times New Roman" w:hAnsi="Times New Roman" w:cs="Times New Roman"/>
              </w:rPr>
            </w:pPr>
            <w:r w:rsidRPr="000A0F6F">
              <w:rPr>
                <w:rFonts w:ascii="Times New Roman" w:hAnsi="Times New Roman" w:cs="Times New Roman"/>
              </w:rPr>
              <w:t>Naziv troška</w:t>
            </w:r>
          </w:p>
        </w:tc>
        <w:tc>
          <w:tcPr>
            <w:tcW w:w="3005" w:type="dxa"/>
          </w:tcPr>
          <w:p w14:paraId="32D1B7B8" w14:textId="39E943EA" w:rsidR="00612E7C" w:rsidRPr="000A0F6F" w:rsidRDefault="00612E7C" w:rsidP="00612E7C">
            <w:pPr>
              <w:rPr>
                <w:rFonts w:ascii="Times New Roman" w:hAnsi="Times New Roman" w:cs="Times New Roman"/>
              </w:rPr>
            </w:pPr>
            <w:r w:rsidRPr="000A0F6F">
              <w:rPr>
                <w:rFonts w:ascii="Times New Roman" w:hAnsi="Times New Roman" w:cs="Times New Roman"/>
              </w:rPr>
              <w:t>Procijenjeni iznos</w:t>
            </w:r>
          </w:p>
        </w:tc>
        <w:tc>
          <w:tcPr>
            <w:tcW w:w="3006" w:type="dxa"/>
          </w:tcPr>
          <w:p w14:paraId="3281CE6F" w14:textId="1263E48F" w:rsidR="00612E7C" w:rsidRPr="000A0F6F" w:rsidRDefault="00612E7C" w:rsidP="00612E7C">
            <w:pPr>
              <w:rPr>
                <w:rFonts w:ascii="Times New Roman" w:hAnsi="Times New Roman" w:cs="Times New Roman"/>
              </w:rPr>
            </w:pPr>
            <w:r w:rsidRPr="000A0F6F">
              <w:rPr>
                <w:rFonts w:ascii="Times New Roman" w:hAnsi="Times New Roman" w:cs="Times New Roman"/>
              </w:rPr>
              <w:t>Izvor financiranja</w:t>
            </w:r>
          </w:p>
        </w:tc>
      </w:tr>
      <w:tr w:rsidR="00612E7C" w:rsidRPr="000A0F6F" w14:paraId="1F17F98D" w14:textId="77777777" w:rsidTr="00612E7C">
        <w:tc>
          <w:tcPr>
            <w:tcW w:w="3005" w:type="dxa"/>
          </w:tcPr>
          <w:p w14:paraId="01BF4320" w14:textId="053158FD" w:rsidR="00612E7C" w:rsidRPr="000A0F6F" w:rsidRDefault="00612E7C" w:rsidP="00612E7C">
            <w:pPr>
              <w:rPr>
                <w:rFonts w:ascii="Times New Roman" w:hAnsi="Times New Roman" w:cs="Times New Roman"/>
              </w:rPr>
            </w:pPr>
            <w:r w:rsidRPr="000A0F6F">
              <w:rPr>
                <w:rFonts w:ascii="Times New Roman" w:hAnsi="Times New Roman" w:cs="Times New Roman"/>
              </w:rPr>
              <w:t>Karte (100 špilova)</w:t>
            </w:r>
          </w:p>
        </w:tc>
        <w:tc>
          <w:tcPr>
            <w:tcW w:w="3005" w:type="dxa"/>
          </w:tcPr>
          <w:p w14:paraId="217EE5B0" w14:textId="61F1597C" w:rsidR="00612E7C" w:rsidRPr="000A0F6F" w:rsidRDefault="00612E7C" w:rsidP="00612E7C">
            <w:pPr>
              <w:rPr>
                <w:rFonts w:ascii="Times New Roman" w:hAnsi="Times New Roman" w:cs="Times New Roman"/>
              </w:rPr>
            </w:pPr>
            <w:r w:rsidRPr="000A0F6F">
              <w:rPr>
                <w:rFonts w:ascii="Times New Roman" w:hAnsi="Times New Roman" w:cs="Times New Roman"/>
              </w:rPr>
              <w:t>660 eura</w:t>
            </w:r>
          </w:p>
        </w:tc>
        <w:tc>
          <w:tcPr>
            <w:tcW w:w="3006" w:type="dxa"/>
          </w:tcPr>
          <w:p w14:paraId="1C3E5A39" w14:textId="56540F6C" w:rsidR="00612E7C" w:rsidRPr="000A0F6F" w:rsidRDefault="00612E7C" w:rsidP="00612E7C">
            <w:pPr>
              <w:rPr>
                <w:rFonts w:ascii="Times New Roman" w:hAnsi="Times New Roman" w:cs="Times New Roman"/>
              </w:rPr>
            </w:pPr>
            <w:r w:rsidRPr="000A0F6F">
              <w:rPr>
                <w:rFonts w:ascii="Times New Roman" w:hAnsi="Times New Roman" w:cs="Times New Roman"/>
              </w:rPr>
              <w:t>Natječaj SC Zagreb i Varaždin</w:t>
            </w:r>
          </w:p>
        </w:tc>
      </w:tr>
      <w:tr w:rsidR="00612E7C" w:rsidRPr="000A0F6F" w14:paraId="667136EF" w14:textId="77777777" w:rsidTr="00612E7C">
        <w:tc>
          <w:tcPr>
            <w:tcW w:w="3005" w:type="dxa"/>
          </w:tcPr>
          <w:p w14:paraId="75CD5C94" w14:textId="2AD3DC88" w:rsidR="00612E7C" w:rsidRPr="000A0F6F" w:rsidRDefault="00612E7C" w:rsidP="00612E7C">
            <w:pPr>
              <w:rPr>
                <w:rFonts w:ascii="Times New Roman" w:hAnsi="Times New Roman" w:cs="Times New Roman"/>
              </w:rPr>
            </w:pPr>
            <w:r w:rsidRPr="000A0F6F">
              <w:rPr>
                <w:rFonts w:ascii="Times New Roman" w:hAnsi="Times New Roman" w:cs="Times New Roman"/>
              </w:rPr>
              <w:t xml:space="preserve">Piće i hrana </w:t>
            </w:r>
          </w:p>
        </w:tc>
        <w:tc>
          <w:tcPr>
            <w:tcW w:w="3005" w:type="dxa"/>
          </w:tcPr>
          <w:p w14:paraId="6265891B" w14:textId="70D2C601" w:rsidR="00612E7C" w:rsidRPr="000A0F6F" w:rsidRDefault="00612E7C" w:rsidP="00612E7C">
            <w:pPr>
              <w:rPr>
                <w:rFonts w:ascii="Times New Roman" w:hAnsi="Times New Roman" w:cs="Times New Roman"/>
              </w:rPr>
            </w:pPr>
            <w:r w:rsidRPr="000A0F6F">
              <w:rPr>
                <w:rFonts w:ascii="Times New Roman" w:hAnsi="Times New Roman" w:cs="Times New Roman"/>
              </w:rPr>
              <w:t>150 eura</w:t>
            </w:r>
          </w:p>
        </w:tc>
        <w:tc>
          <w:tcPr>
            <w:tcW w:w="3006" w:type="dxa"/>
          </w:tcPr>
          <w:p w14:paraId="6C49CE03" w14:textId="11DA16EE" w:rsidR="00612E7C" w:rsidRPr="000A0F6F" w:rsidRDefault="00612E7C" w:rsidP="00612E7C">
            <w:pPr>
              <w:rPr>
                <w:rFonts w:ascii="Times New Roman" w:hAnsi="Times New Roman" w:cs="Times New Roman"/>
              </w:rPr>
            </w:pPr>
            <w:r w:rsidRPr="000A0F6F">
              <w:rPr>
                <w:rFonts w:ascii="Times New Roman" w:hAnsi="Times New Roman" w:cs="Times New Roman"/>
              </w:rPr>
              <w:t>Donacije članova i kotizacija</w:t>
            </w:r>
          </w:p>
        </w:tc>
      </w:tr>
      <w:tr w:rsidR="00612E7C" w:rsidRPr="000A0F6F" w14:paraId="5CD8D4EE" w14:textId="77777777" w:rsidTr="00612E7C">
        <w:tc>
          <w:tcPr>
            <w:tcW w:w="3005" w:type="dxa"/>
          </w:tcPr>
          <w:p w14:paraId="205553C1" w14:textId="177EFEAF" w:rsidR="00612E7C" w:rsidRPr="000A0F6F" w:rsidRDefault="00612E7C" w:rsidP="00612E7C">
            <w:pPr>
              <w:rPr>
                <w:rFonts w:ascii="Times New Roman" w:hAnsi="Times New Roman" w:cs="Times New Roman"/>
              </w:rPr>
            </w:pPr>
            <w:r w:rsidRPr="000A0F6F">
              <w:rPr>
                <w:rFonts w:ascii="Times New Roman" w:hAnsi="Times New Roman" w:cs="Times New Roman"/>
              </w:rPr>
              <w:t>Majice (10 komada)</w:t>
            </w:r>
          </w:p>
        </w:tc>
        <w:tc>
          <w:tcPr>
            <w:tcW w:w="3005" w:type="dxa"/>
          </w:tcPr>
          <w:p w14:paraId="047AE04B" w14:textId="13CB356C" w:rsidR="00612E7C" w:rsidRPr="000A0F6F" w:rsidRDefault="00612E7C" w:rsidP="00612E7C">
            <w:pPr>
              <w:rPr>
                <w:rFonts w:ascii="Times New Roman" w:hAnsi="Times New Roman" w:cs="Times New Roman"/>
              </w:rPr>
            </w:pPr>
            <w:r w:rsidRPr="000A0F6F">
              <w:rPr>
                <w:rFonts w:ascii="Times New Roman" w:hAnsi="Times New Roman" w:cs="Times New Roman"/>
              </w:rPr>
              <w:t>80 eura</w:t>
            </w:r>
          </w:p>
        </w:tc>
        <w:tc>
          <w:tcPr>
            <w:tcW w:w="3006" w:type="dxa"/>
          </w:tcPr>
          <w:p w14:paraId="78FB542A" w14:textId="2B927428" w:rsidR="00612E7C" w:rsidRPr="000A0F6F" w:rsidRDefault="00612E7C" w:rsidP="00612E7C">
            <w:pPr>
              <w:rPr>
                <w:rFonts w:ascii="Times New Roman" w:hAnsi="Times New Roman" w:cs="Times New Roman"/>
              </w:rPr>
            </w:pPr>
            <w:r w:rsidRPr="000A0F6F">
              <w:rPr>
                <w:rFonts w:ascii="Times New Roman" w:hAnsi="Times New Roman" w:cs="Times New Roman"/>
              </w:rPr>
              <w:t>Donacije članova i kotizacija</w:t>
            </w:r>
          </w:p>
        </w:tc>
      </w:tr>
    </w:tbl>
    <w:p w14:paraId="245470E6" w14:textId="77777777" w:rsidR="00612E7C" w:rsidRPr="000A0F6F" w:rsidRDefault="00612E7C" w:rsidP="00612E7C">
      <w:pPr>
        <w:rPr>
          <w:rFonts w:ascii="Times New Roman" w:hAnsi="Times New Roman" w:cs="Times New Roman"/>
        </w:rPr>
      </w:pPr>
    </w:p>
    <w:p w14:paraId="69AE06A5" w14:textId="781C5883" w:rsidR="00612E7C" w:rsidRPr="000A0F6F" w:rsidRDefault="00612E7C" w:rsidP="00612E7C">
      <w:pPr>
        <w:rPr>
          <w:rFonts w:ascii="Times New Roman" w:hAnsi="Times New Roman" w:cs="Times New Roman"/>
          <w:sz w:val="26"/>
          <w:szCs w:val="26"/>
        </w:rPr>
      </w:pPr>
      <w:r w:rsidRPr="000A0F6F">
        <w:rPr>
          <w:rFonts w:ascii="Times New Roman" w:hAnsi="Times New Roman" w:cs="Times New Roman"/>
          <w:sz w:val="26"/>
          <w:szCs w:val="26"/>
        </w:rPr>
        <w:t>Kvizovi</w:t>
      </w:r>
    </w:p>
    <w:p w14:paraId="54D19A93" w14:textId="0E68D701" w:rsidR="00612E7C" w:rsidRPr="000A0F6F" w:rsidRDefault="00612E7C" w:rsidP="00612E7C">
      <w:pPr>
        <w:rPr>
          <w:rFonts w:ascii="Times New Roman" w:hAnsi="Times New Roman" w:cs="Times New Roman"/>
        </w:rPr>
      </w:pPr>
      <w:r w:rsidRPr="000A0F6F">
        <w:rPr>
          <w:rFonts w:ascii="Times New Roman" w:hAnsi="Times New Roman" w:cs="Times New Roman"/>
        </w:rPr>
        <w:tab/>
        <w:t>Troškovi za kvizove su nagrade koje će biti osigurane od sponzora i kotizacije ukoliko bude potrebno.</w:t>
      </w:r>
      <w:r w:rsidRPr="000A0F6F">
        <w:rPr>
          <w:rFonts w:ascii="Times New Roman" w:hAnsi="Times New Roman" w:cs="Times New Roman"/>
        </w:rPr>
        <w:tab/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12E7C" w:rsidRPr="000A0F6F" w14:paraId="30F9A1B5" w14:textId="77777777" w:rsidTr="00612E7C">
        <w:tc>
          <w:tcPr>
            <w:tcW w:w="3005" w:type="dxa"/>
          </w:tcPr>
          <w:p w14:paraId="091C4BDA" w14:textId="68EA445E" w:rsidR="00612E7C" w:rsidRPr="000A0F6F" w:rsidRDefault="00612E7C" w:rsidP="00612E7C">
            <w:pPr>
              <w:rPr>
                <w:rFonts w:ascii="Times New Roman" w:hAnsi="Times New Roman" w:cs="Times New Roman"/>
              </w:rPr>
            </w:pPr>
            <w:r w:rsidRPr="000A0F6F">
              <w:rPr>
                <w:rFonts w:ascii="Times New Roman" w:hAnsi="Times New Roman" w:cs="Times New Roman"/>
              </w:rPr>
              <w:t>Naziv troška</w:t>
            </w:r>
          </w:p>
        </w:tc>
        <w:tc>
          <w:tcPr>
            <w:tcW w:w="3005" w:type="dxa"/>
          </w:tcPr>
          <w:p w14:paraId="1D96A29E" w14:textId="1B43F795" w:rsidR="00612E7C" w:rsidRPr="000A0F6F" w:rsidRDefault="00612E7C" w:rsidP="00612E7C">
            <w:pPr>
              <w:rPr>
                <w:rFonts w:ascii="Times New Roman" w:hAnsi="Times New Roman" w:cs="Times New Roman"/>
              </w:rPr>
            </w:pPr>
            <w:r w:rsidRPr="000A0F6F">
              <w:rPr>
                <w:rFonts w:ascii="Times New Roman" w:hAnsi="Times New Roman" w:cs="Times New Roman"/>
              </w:rPr>
              <w:t>Procijenjeni iznos</w:t>
            </w:r>
          </w:p>
        </w:tc>
        <w:tc>
          <w:tcPr>
            <w:tcW w:w="3006" w:type="dxa"/>
          </w:tcPr>
          <w:p w14:paraId="36E9589F" w14:textId="6D728A4F" w:rsidR="00612E7C" w:rsidRPr="000A0F6F" w:rsidRDefault="00612E7C" w:rsidP="00612E7C">
            <w:pPr>
              <w:rPr>
                <w:rFonts w:ascii="Times New Roman" w:hAnsi="Times New Roman" w:cs="Times New Roman"/>
              </w:rPr>
            </w:pPr>
            <w:r w:rsidRPr="000A0F6F">
              <w:rPr>
                <w:rFonts w:ascii="Times New Roman" w:hAnsi="Times New Roman" w:cs="Times New Roman"/>
              </w:rPr>
              <w:t>Izvor financiranja</w:t>
            </w:r>
          </w:p>
        </w:tc>
      </w:tr>
      <w:tr w:rsidR="00612E7C" w:rsidRPr="000A0F6F" w14:paraId="255C981C" w14:textId="77777777" w:rsidTr="00612E7C">
        <w:tc>
          <w:tcPr>
            <w:tcW w:w="3005" w:type="dxa"/>
          </w:tcPr>
          <w:p w14:paraId="73BD5D57" w14:textId="25C02082" w:rsidR="00612E7C" w:rsidRPr="000A0F6F" w:rsidRDefault="00612E7C" w:rsidP="00612E7C">
            <w:pPr>
              <w:rPr>
                <w:rFonts w:ascii="Times New Roman" w:hAnsi="Times New Roman" w:cs="Times New Roman"/>
              </w:rPr>
            </w:pPr>
            <w:r w:rsidRPr="000A0F6F">
              <w:rPr>
                <w:rFonts w:ascii="Times New Roman" w:hAnsi="Times New Roman" w:cs="Times New Roman"/>
              </w:rPr>
              <w:t xml:space="preserve">Nagrade </w:t>
            </w:r>
          </w:p>
        </w:tc>
        <w:tc>
          <w:tcPr>
            <w:tcW w:w="3005" w:type="dxa"/>
          </w:tcPr>
          <w:p w14:paraId="42B2C279" w14:textId="73A3A3B8" w:rsidR="00612E7C" w:rsidRPr="000A0F6F" w:rsidRDefault="00612E7C" w:rsidP="00612E7C">
            <w:pPr>
              <w:rPr>
                <w:rFonts w:ascii="Times New Roman" w:hAnsi="Times New Roman" w:cs="Times New Roman"/>
              </w:rPr>
            </w:pPr>
            <w:r w:rsidRPr="000A0F6F">
              <w:rPr>
                <w:rFonts w:ascii="Times New Roman" w:hAnsi="Times New Roman" w:cs="Times New Roman"/>
              </w:rPr>
              <w:t>200 eura</w:t>
            </w:r>
          </w:p>
        </w:tc>
        <w:tc>
          <w:tcPr>
            <w:tcW w:w="3006" w:type="dxa"/>
          </w:tcPr>
          <w:p w14:paraId="5EDB7D23" w14:textId="6416975D" w:rsidR="00612E7C" w:rsidRPr="000A0F6F" w:rsidRDefault="00612E7C" w:rsidP="00612E7C">
            <w:pPr>
              <w:rPr>
                <w:rFonts w:ascii="Times New Roman" w:hAnsi="Times New Roman" w:cs="Times New Roman"/>
              </w:rPr>
            </w:pPr>
            <w:r w:rsidRPr="000A0F6F">
              <w:rPr>
                <w:rFonts w:ascii="Times New Roman" w:hAnsi="Times New Roman" w:cs="Times New Roman"/>
              </w:rPr>
              <w:t>Kotizacija</w:t>
            </w:r>
          </w:p>
        </w:tc>
      </w:tr>
    </w:tbl>
    <w:p w14:paraId="6F098200" w14:textId="29A9092C" w:rsidR="00612E7C" w:rsidRPr="000A0F6F" w:rsidRDefault="00612E7C" w:rsidP="00612E7C">
      <w:pPr>
        <w:rPr>
          <w:rFonts w:ascii="Times New Roman" w:hAnsi="Times New Roman" w:cs="Times New Roman"/>
        </w:rPr>
      </w:pPr>
    </w:p>
    <w:p w14:paraId="12686625" w14:textId="0D2DDABD" w:rsidR="00612E7C" w:rsidRPr="000A0F6F" w:rsidRDefault="00612E7C" w:rsidP="00612E7C">
      <w:pPr>
        <w:rPr>
          <w:rFonts w:ascii="Times New Roman" w:hAnsi="Times New Roman" w:cs="Times New Roman"/>
          <w:sz w:val="26"/>
          <w:szCs w:val="26"/>
        </w:rPr>
      </w:pPr>
      <w:r w:rsidRPr="000A0F6F">
        <w:rPr>
          <w:rFonts w:ascii="Times New Roman" w:hAnsi="Times New Roman" w:cs="Times New Roman"/>
          <w:sz w:val="26"/>
          <w:szCs w:val="26"/>
        </w:rPr>
        <w:t>Podravska večer</w:t>
      </w:r>
    </w:p>
    <w:p w14:paraId="6809114F" w14:textId="6BEECE92" w:rsidR="00612E7C" w:rsidRPr="000A0F6F" w:rsidRDefault="00612E7C" w:rsidP="00612E7C">
      <w:pPr>
        <w:rPr>
          <w:rFonts w:ascii="Times New Roman" w:hAnsi="Times New Roman" w:cs="Times New Roman"/>
        </w:rPr>
      </w:pPr>
      <w:r w:rsidRPr="000A0F6F">
        <w:rPr>
          <w:rFonts w:ascii="Times New Roman" w:hAnsi="Times New Roman" w:cs="Times New Roman"/>
          <w:sz w:val="26"/>
          <w:szCs w:val="26"/>
        </w:rPr>
        <w:tab/>
      </w:r>
      <w:r w:rsidR="000A0F6F" w:rsidRPr="000A0F6F">
        <w:rPr>
          <w:rFonts w:ascii="Times New Roman" w:hAnsi="Times New Roman" w:cs="Times New Roman"/>
        </w:rPr>
        <w:t>Za organizaciju dvije podravske večeri novac će biti osiguran kroz donacije lokalnih samouprava te prodajom karata.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0A0F6F" w:rsidRPr="000A0F6F" w14:paraId="3D72DC9A" w14:textId="77777777" w:rsidTr="000A0F6F">
        <w:tc>
          <w:tcPr>
            <w:tcW w:w="3005" w:type="dxa"/>
          </w:tcPr>
          <w:p w14:paraId="5F8A411B" w14:textId="79794D90" w:rsidR="000A0F6F" w:rsidRPr="000A0F6F" w:rsidRDefault="000A0F6F" w:rsidP="00612E7C">
            <w:pPr>
              <w:rPr>
                <w:rFonts w:ascii="Times New Roman" w:hAnsi="Times New Roman" w:cs="Times New Roman"/>
              </w:rPr>
            </w:pPr>
            <w:r w:rsidRPr="000A0F6F">
              <w:rPr>
                <w:rFonts w:ascii="Times New Roman" w:hAnsi="Times New Roman" w:cs="Times New Roman"/>
              </w:rPr>
              <w:t>Naziv troška</w:t>
            </w:r>
          </w:p>
        </w:tc>
        <w:tc>
          <w:tcPr>
            <w:tcW w:w="3005" w:type="dxa"/>
          </w:tcPr>
          <w:p w14:paraId="55F08053" w14:textId="0BB53BC9" w:rsidR="000A0F6F" w:rsidRPr="000A0F6F" w:rsidRDefault="000A0F6F" w:rsidP="00612E7C">
            <w:pPr>
              <w:rPr>
                <w:rFonts w:ascii="Times New Roman" w:hAnsi="Times New Roman" w:cs="Times New Roman"/>
              </w:rPr>
            </w:pPr>
            <w:r w:rsidRPr="000A0F6F">
              <w:rPr>
                <w:rFonts w:ascii="Times New Roman" w:hAnsi="Times New Roman" w:cs="Times New Roman"/>
              </w:rPr>
              <w:t>Procijenjeni iznos</w:t>
            </w:r>
          </w:p>
        </w:tc>
        <w:tc>
          <w:tcPr>
            <w:tcW w:w="3006" w:type="dxa"/>
          </w:tcPr>
          <w:p w14:paraId="0677CFFD" w14:textId="1BA84BEE" w:rsidR="000A0F6F" w:rsidRPr="000A0F6F" w:rsidRDefault="000A0F6F" w:rsidP="00612E7C">
            <w:pPr>
              <w:rPr>
                <w:rFonts w:ascii="Times New Roman" w:hAnsi="Times New Roman" w:cs="Times New Roman"/>
              </w:rPr>
            </w:pPr>
            <w:r w:rsidRPr="000A0F6F">
              <w:rPr>
                <w:rFonts w:ascii="Times New Roman" w:hAnsi="Times New Roman" w:cs="Times New Roman"/>
              </w:rPr>
              <w:t>Izvor financiranja</w:t>
            </w:r>
          </w:p>
        </w:tc>
      </w:tr>
      <w:tr w:rsidR="000A0F6F" w:rsidRPr="000A0F6F" w14:paraId="3B3165BE" w14:textId="77777777" w:rsidTr="000A0F6F">
        <w:tc>
          <w:tcPr>
            <w:tcW w:w="3005" w:type="dxa"/>
          </w:tcPr>
          <w:p w14:paraId="7A85C28E" w14:textId="173B6D87" w:rsidR="000A0F6F" w:rsidRPr="000A0F6F" w:rsidRDefault="000A0F6F" w:rsidP="00612E7C">
            <w:pPr>
              <w:rPr>
                <w:rFonts w:ascii="Times New Roman" w:hAnsi="Times New Roman" w:cs="Times New Roman"/>
              </w:rPr>
            </w:pPr>
            <w:r w:rsidRPr="000A0F6F">
              <w:rPr>
                <w:rFonts w:ascii="Times New Roman" w:hAnsi="Times New Roman" w:cs="Times New Roman"/>
              </w:rPr>
              <w:t>Bend</w:t>
            </w:r>
          </w:p>
        </w:tc>
        <w:tc>
          <w:tcPr>
            <w:tcW w:w="3005" w:type="dxa"/>
          </w:tcPr>
          <w:p w14:paraId="7885ADC7" w14:textId="76EFDFDA" w:rsidR="000A0F6F" w:rsidRPr="000A0F6F" w:rsidRDefault="000A0F6F" w:rsidP="00612E7C">
            <w:pPr>
              <w:rPr>
                <w:rFonts w:ascii="Times New Roman" w:hAnsi="Times New Roman" w:cs="Times New Roman"/>
              </w:rPr>
            </w:pPr>
            <w:r w:rsidRPr="000A0F6F">
              <w:rPr>
                <w:rFonts w:ascii="Times New Roman" w:hAnsi="Times New Roman" w:cs="Times New Roman"/>
              </w:rPr>
              <w:t>4000 eura</w:t>
            </w:r>
          </w:p>
        </w:tc>
        <w:tc>
          <w:tcPr>
            <w:tcW w:w="3006" w:type="dxa"/>
          </w:tcPr>
          <w:p w14:paraId="3B68B696" w14:textId="0DFDB0E2" w:rsidR="000A0F6F" w:rsidRPr="000A0F6F" w:rsidRDefault="000A0F6F" w:rsidP="00612E7C">
            <w:pPr>
              <w:rPr>
                <w:rFonts w:ascii="Times New Roman" w:hAnsi="Times New Roman" w:cs="Times New Roman"/>
              </w:rPr>
            </w:pPr>
            <w:r w:rsidRPr="000A0F6F">
              <w:rPr>
                <w:rFonts w:ascii="Times New Roman" w:hAnsi="Times New Roman" w:cs="Times New Roman"/>
              </w:rPr>
              <w:t>Donacije lokalnih samouprava</w:t>
            </w:r>
          </w:p>
        </w:tc>
      </w:tr>
      <w:tr w:rsidR="000A0F6F" w:rsidRPr="000A0F6F" w14:paraId="6C4862F8" w14:textId="77777777" w:rsidTr="000A0F6F">
        <w:tc>
          <w:tcPr>
            <w:tcW w:w="3005" w:type="dxa"/>
          </w:tcPr>
          <w:p w14:paraId="71190E46" w14:textId="289DC13D" w:rsidR="000A0F6F" w:rsidRPr="000A0F6F" w:rsidRDefault="000A0F6F" w:rsidP="00612E7C">
            <w:pPr>
              <w:rPr>
                <w:rFonts w:ascii="Times New Roman" w:hAnsi="Times New Roman" w:cs="Times New Roman"/>
              </w:rPr>
            </w:pPr>
            <w:r w:rsidRPr="000A0F6F">
              <w:rPr>
                <w:rFonts w:ascii="Times New Roman" w:hAnsi="Times New Roman" w:cs="Times New Roman"/>
              </w:rPr>
              <w:t>Tamburaši</w:t>
            </w:r>
          </w:p>
        </w:tc>
        <w:tc>
          <w:tcPr>
            <w:tcW w:w="3005" w:type="dxa"/>
          </w:tcPr>
          <w:p w14:paraId="694594FA" w14:textId="2CBAC817" w:rsidR="000A0F6F" w:rsidRPr="000A0F6F" w:rsidRDefault="000A0F6F" w:rsidP="00612E7C">
            <w:pPr>
              <w:rPr>
                <w:rFonts w:ascii="Times New Roman" w:hAnsi="Times New Roman" w:cs="Times New Roman"/>
              </w:rPr>
            </w:pPr>
            <w:r w:rsidRPr="000A0F6F">
              <w:rPr>
                <w:rFonts w:ascii="Times New Roman" w:hAnsi="Times New Roman" w:cs="Times New Roman"/>
              </w:rPr>
              <w:t>600 eura</w:t>
            </w:r>
          </w:p>
        </w:tc>
        <w:tc>
          <w:tcPr>
            <w:tcW w:w="3006" w:type="dxa"/>
          </w:tcPr>
          <w:p w14:paraId="2D713D46" w14:textId="48857CAD" w:rsidR="000A0F6F" w:rsidRPr="000A0F6F" w:rsidRDefault="000A0F6F" w:rsidP="00612E7C">
            <w:pPr>
              <w:rPr>
                <w:rFonts w:ascii="Times New Roman" w:hAnsi="Times New Roman" w:cs="Times New Roman"/>
              </w:rPr>
            </w:pPr>
            <w:r w:rsidRPr="000A0F6F">
              <w:rPr>
                <w:rFonts w:ascii="Times New Roman" w:hAnsi="Times New Roman" w:cs="Times New Roman"/>
              </w:rPr>
              <w:t>Donacije lokalnih samouprava i prodaja karata</w:t>
            </w:r>
          </w:p>
        </w:tc>
      </w:tr>
      <w:tr w:rsidR="000A0F6F" w:rsidRPr="000A0F6F" w14:paraId="24DE42A6" w14:textId="77777777" w:rsidTr="000A0F6F">
        <w:tc>
          <w:tcPr>
            <w:tcW w:w="3005" w:type="dxa"/>
          </w:tcPr>
          <w:p w14:paraId="3009BB4E" w14:textId="1E2E2424" w:rsidR="000A0F6F" w:rsidRPr="000A0F6F" w:rsidRDefault="000A0F6F" w:rsidP="00612E7C">
            <w:pPr>
              <w:rPr>
                <w:rFonts w:ascii="Times New Roman" w:hAnsi="Times New Roman" w:cs="Times New Roman"/>
              </w:rPr>
            </w:pPr>
            <w:r w:rsidRPr="000A0F6F">
              <w:rPr>
                <w:rFonts w:ascii="Times New Roman" w:hAnsi="Times New Roman" w:cs="Times New Roman"/>
              </w:rPr>
              <w:t>Plakati</w:t>
            </w:r>
          </w:p>
        </w:tc>
        <w:tc>
          <w:tcPr>
            <w:tcW w:w="3005" w:type="dxa"/>
          </w:tcPr>
          <w:p w14:paraId="006378E1" w14:textId="4E638526" w:rsidR="000A0F6F" w:rsidRPr="000A0F6F" w:rsidRDefault="000A0F6F" w:rsidP="00612E7C">
            <w:pPr>
              <w:rPr>
                <w:rFonts w:ascii="Times New Roman" w:hAnsi="Times New Roman" w:cs="Times New Roman"/>
              </w:rPr>
            </w:pPr>
            <w:r w:rsidRPr="000A0F6F">
              <w:rPr>
                <w:rFonts w:ascii="Times New Roman" w:hAnsi="Times New Roman" w:cs="Times New Roman"/>
              </w:rPr>
              <w:t>80 eura</w:t>
            </w:r>
          </w:p>
        </w:tc>
        <w:tc>
          <w:tcPr>
            <w:tcW w:w="3006" w:type="dxa"/>
          </w:tcPr>
          <w:p w14:paraId="0321058A" w14:textId="1B7ADA61" w:rsidR="000A0F6F" w:rsidRPr="000A0F6F" w:rsidRDefault="000A0F6F" w:rsidP="00612E7C">
            <w:pPr>
              <w:rPr>
                <w:rFonts w:ascii="Times New Roman" w:hAnsi="Times New Roman" w:cs="Times New Roman"/>
              </w:rPr>
            </w:pPr>
            <w:r w:rsidRPr="000A0F6F">
              <w:rPr>
                <w:rFonts w:ascii="Times New Roman" w:hAnsi="Times New Roman" w:cs="Times New Roman"/>
              </w:rPr>
              <w:t>Prodaja karata</w:t>
            </w:r>
          </w:p>
        </w:tc>
      </w:tr>
      <w:tr w:rsidR="000A0F6F" w:rsidRPr="000A0F6F" w14:paraId="643B2A89" w14:textId="77777777" w:rsidTr="000A0F6F">
        <w:tc>
          <w:tcPr>
            <w:tcW w:w="3005" w:type="dxa"/>
          </w:tcPr>
          <w:p w14:paraId="7DAF8F0A" w14:textId="749C2B41" w:rsidR="000A0F6F" w:rsidRPr="000A0F6F" w:rsidRDefault="000A0F6F" w:rsidP="00612E7C">
            <w:pPr>
              <w:rPr>
                <w:rFonts w:ascii="Times New Roman" w:hAnsi="Times New Roman" w:cs="Times New Roman"/>
              </w:rPr>
            </w:pPr>
            <w:r w:rsidRPr="000A0F6F">
              <w:rPr>
                <w:rFonts w:ascii="Times New Roman" w:hAnsi="Times New Roman" w:cs="Times New Roman"/>
              </w:rPr>
              <w:t>Piće</w:t>
            </w:r>
          </w:p>
        </w:tc>
        <w:tc>
          <w:tcPr>
            <w:tcW w:w="3005" w:type="dxa"/>
          </w:tcPr>
          <w:p w14:paraId="530F6E27" w14:textId="03C2CE2A" w:rsidR="000A0F6F" w:rsidRPr="000A0F6F" w:rsidRDefault="000A0F6F" w:rsidP="00612E7C">
            <w:pPr>
              <w:rPr>
                <w:rFonts w:ascii="Times New Roman" w:hAnsi="Times New Roman" w:cs="Times New Roman"/>
              </w:rPr>
            </w:pPr>
            <w:r w:rsidRPr="000A0F6F">
              <w:rPr>
                <w:rFonts w:ascii="Times New Roman" w:hAnsi="Times New Roman" w:cs="Times New Roman"/>
              </w:rPr>
              <w:t>100 eura</w:t>
            </w:r>
          </w:p>
        </w:tc>
        <w:tc>
          <w:tcPr>
            <w:tcW w:w="3006" w:type="dxa"/>
          </w:tcPr>
          <w:p w14:paraId="1201A59D" w14:textId="279357C1" w:rsidR="000A0F6F" w:rsidRPr="000A0F6F" w:rsidRDefault="000A0F6F" w:rsidP="00612E7C">
            <w:pPr>
              <w:rPr>
                <w:rFonts w:ascii="Times New Roman" w:hAnsi="Times New Roman" w:cs="Times New Roman"/>
              </w:rPr>
            </w:pPr>
            <w:r w:rsidRPr="000A0F6F">
              <w:rPr>
                <w:rFonts w:ascii="Times New Roman" w:hAnsi="Times New Roman" w:cs="Times New Roman"/>
              </w:rPr>
              <w:t>Prodaja karata</w:t>
            </w:r>
          </w:p>
        </w:tc>
      </w:tr>
      <w:tr w:rsidR="000A0F6F" w:rsidRPr="000A0F6F" w14:paraId="66D999D9" w14:textId="77777777" w:rsidTr="000A0F6F">
        <w:tc>
          <w:tcPr>
            <w:tcW w:w="3005" w:type="dxa"/>
          </w:tcPr>
          <w:p w14:paraId="4CDBB3F1" w14:textId="507C3ECF" w:rsidR="000A0F6F" w:rsidRPr="000A0F6F" w:rsidRDefault="000A0F6F" w:rsidP="00612E7C">
            <w:pPr>
              <w:rPr>
                <w:rFonts w:ascii="Times New Roman" w:hAnsi="Times New Roman" w:cs="Times New Roman"/>
              </w:rPr>
            </w:pPr>
            <w:r w:rsidRPr="000A0F6F">
              <w:rPr>
                <w:rFonts w:ascii="Times New Roman" w:hAnsi="Times New Roman" w:cs="Times New Roman"/>
              </w:rPr>
              <w:t>Promocija</w:t>
            </w:r>
          </w:p>
        </w:tc>
        <w:tc>
          <w:tcPr>
            <w:tcW w:w="3005" w:type="dxa"/>
          </w:tcPr>
          <w:p w14:paraId="23930D27" w14:textId="56992DC3" w:rsidR="000A0F6F" w:rsidRPr="000A0F6F" w:rsidRDefault="000A0F6F" w:rsidP="00612E7C">
            <w:pPr>
              <w:rPr>
                <w:rFonts w:ascii="Times New Roman" w:hAnsi="Times New Roman" w:cs="Times New Roman"/>
              </w:rPr>
            </w:pPr>
            <w:r w:rsidRPr="000A0F6F">
              <w:rPr>
                <w:rFonts w:ascii="Times New Roman" w:hAnsi="Times New Roman" w:cs="Times New Roman"/>
              </w:rPr>
              <w:t>80 eura</w:t>
            </w:r>
          </w:p>
        </w:tc>
        <w:tc>
          <w:tcPr>
            <w:tcW w:w="3006" w:type="dxa"/>
          </w:tcPr>
          <w:p w14:paraId="5B6C5A85" w14:textId="72B72349" w:rsidR="000A0F6F" w:rsidRPr="000A0F6F" w:rsidRDefault="000A0F6F" w:rsidP="00612E7C">
            <w:pPr>
              <w:rPr>
                <w:rFonts w:ascii="Times New Roman" w:hAnsi="Times New Roman" w:cs="Times New Roman"/>
              </w:rPr>
            </w:pPr>
            <w:r w:rsidRPr="000A0F6F">
              <w:rPr>
                <w:rFonts w:ascii="Times New Roman" w:hAnsi="Times New Roman" w:cs="Times New Roman"/>
              </w:rPr>
              <w:t>Prodaja karata</w:t>
            </w:r>
          </w:p>
        </w:tc>
      </w:tr>
    </w:tbl>
    <w:p w14:paraId="34AB9CE9" w14:textId="1B45F1D9" w:rsidR="00C06FCA" w:rsidRDefault="00C06FCA">
      <w:pPr>
        <w:rPr>
          <w:rFonts w:ascii="Times New Roman" w:hAnsi="Times New Roman" w:cs="Times New Roman"/>
        </w:rPr>
      </w:pPr>
    </w:p>
    <w:p w14:paraId="17D10F10" w14:textId="296967AC" w:rsidR="000A0F6F" w:rsidRDefault="000A0F6F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Sudjelovanje na Radićevim danima</w:t>
      </w:r>
    </w:p>
    <w:p w14:paraId="5D307C73" w14:textId="6F7A9BC6" w:rsidR="000A0F6F" w:rsidRPr="000A0F6F" w:rsidRDefault="000A0F6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Plaćanje kotizacije i majici za nogometnu ekipu na Radićevim danima. Financiranje će se osigurati kroz donacije članova.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0A0F6F" w14:paraId="2E08734D" w14:textId="77777777" w:rsidTr="000A0F6F">
        <w:tc>
          <w:tcPr>
            <w:tcW w:w="3005" w:type="dxa"/>
          </w:tcPr>
          <w:p w14:paraId="666BA722" w14:textId="131DC776" w:rsidR="000A0F6F" w:rsidRDefault="000A0F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Naziv troška</w:t>
            </w:r>
          </w:p>
        </w:tc>
        <w:tc>
          <w:tcPr>
            <w:tcW w:w="3005" w:type="dxa"/>
          </w:tcPr>
          <w:p w14:paraId="4AF79FF6" w14:textId="76AC34C7" w:rsidR="000A0F6F" w:rsidRDefault="000A0F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Procijenjeni iznos</w:t>
            </w:r>
          </w:p>
        </w:tc>
        <w:tc>
          <w:tcPr>
            <w:tcW w:w="3006" w:type="dxa"/>
          </w:tcPr>
          <w:p w14:paraId="18C08DB1" w14:textId="59B454CD" w:rsidR="000A0F6F" w:rsidRDefault="000A0F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Izvor financiranja</w:t>
            </w:r>
          </w:p>
        </w:tc>
      </w:tr>
      <w:tr w:rsidR="000A0F6F" w14:paraId="2E2DF7BF" w14:textId="77777777" w:rsidTr="000A0F6F">
        <w:tc>
          <w:tcPr>
            <w:tcW w:w="3005" w:type="dxa"/>
          </w:tcPr>
          <w:p w14:paraId="153C2D10" w14:textId="3B1B042E" w:rsidR="000A0F6F" w:rsidRDefault="000A0F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Kotizacija </w:t>
            </w:r>
          </w:p>
        </w:tc>
        <w:tc>
          <w:tcPr>
            <w:tcW w:w="3005" w:type="dxa"/>
          </w:tcPr>
          <w:p w14:paraId="40997B5B" w14:textId="4655C673" w:rsidR="000A0F6F" w:rsidRDefault="000A0F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 eura</w:t>
            </w:r>
          </w:p>
        </w:tc>
        <w:tc>
          <w:tcPr>
            <w:tcW w:w="3006" w:type="dxa"/>
          </w:tcPr>
          <w:p w14:paraId="5B1E22E8" w14:textId="78866AF1" w:rsidR="000A0F6F" w:rsidRDefault="000A0F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Donacije članova</w:t>
            </w:r>
          </w:p>
        </w:tc>
      </w:tr>
      <w:tr w:rsidR="000A0F6F" w14:paraId="2CEC242A" w14:textId="77777777" w:rsidTr="000A0F6F">
        <w:tc>
          <w:tcPr>
            <w:tcW w:w="3005" w:type="dxa"/>
          </w:tcPr>
          <w:p w14:paraId="34862F95" w14:textId="4E7D7778" w:rsidR="000A0F6F" w:rsidRDefault="000A0F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Majice</w:t>
            </w:r>
          </w:p>
        </w:tc>
        <w:tc>
          <w:tcPr>
            <w:tcW w:w="3005" w:type="dxa"/>
          </w:tcPr>
          <w:p w14:paraId="1ADC2EC3" w14:textId="779A3A78" w:rsidR="000A0F6F" w:rsidRDefault="000A0F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 eura</w:t>
            </w:r>
          </w:p>
        </w:tc>
        <w:tc>
          <w:tcPr>
            <w:tcW w:w="3006" w:type="dxa"/>
          </w:tcPr>
          <w:p w14:paraId="0BFABB32" w14:textId="58D21ACF" w:rsidR="000A0F6F" w:rsidRDefault="000A0F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Donacije članova</w:t>
            </w:r>
          </w:p>
        </w:tc>
      </w:tr>
    </w:tbl>
    <w:p w14:paraId="08EE8BE4" w14:textId="5D3BE0EB" w:rsidR="000A0F6F" w:rsidRPr="000A0F6F" w:rsidRDefault="000A0F6F">
      <w:pPr>
        <w:rPr>
          <w:rFonts w:ascii="Times New Roman" w:hAnsi="Times New Roman" w:cs="Times New Roman"/>
        </w:rPr>
      </w:pPr>
    </w:p>
    <w:p w14:paraId="0D81EFCE" w14:textId="7DBC30E4" w:rsidR="000A0F6F" w:rsidRPr="000A0F6F" w:rsidRDefault="000A0F6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 ostale aktivnosti koje će se provoditi, a trenutno nisu navedene u planu će se financiranje razmotriti pri njihovoj organizaciji.</w:t>
      </w:r>
    </w:p>
    <w:sectPr w:rsidR="000A0F6F" w:rsidRPr="000A0F6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2E7C"/>
    <w:rsid w:val="000A0F6F"/>
    <w:rsid w:val="00612E7C"/>
    <w:rsid w:val="00C06FCA"/>
    <w:rsid w:val="00D00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449FD1"/>
  <w15:chartTrackingRefBased/>
  <w15:docId w15:val="{689776E0-1717-4F12-9063-7AF858C30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2E7C"/>
  </w:style>
  <w:style w:type="paragraph" w:styleId="Naslov1">
    <w:name w:val="heading 1"/>
    <w:basedOn w:val="Normal"/>
    <w:next w:val="Normal"/>
    <w:link w:val="Naslov1Char"/>
    <w:uiPriority w:val="9"/>
    <w:qFormat/>
    <w:rsid w:val="00612E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612E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612E7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612E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612E7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612E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612E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612E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612E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612E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612E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612E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612E7C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612E7C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612E7C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612E7C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612E7C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612E7C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612E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612E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612E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612E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612E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612E7C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612E7C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612E7C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612E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612E7C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612E7C"/>
    <w:rPr>
      <w:b/>
      <w:bCs/>
      <w:smallCaps/>
      <w:color w:val="2F5496" w:themeColor="accent1" w:themeShade="BF"/>
      <w:spacing w:val="5"/>
    </w:rPr>
  </w:style>
  <w:style w:type="table" w:styleId="Reetkatablice">
    <w:name w:val="Table Grid"/>
    <w:basedOn w:val="Obinatablica"/>
    <w:uiPriority w:val="39"/>
    <w:rsid w:val="00612E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238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Lovro Priselec</dc:creator>
  <cp:keywords/>
  <dc:description/>
  <cp:lastModifiedBy>Lovro Priselec</cp:lastModifiedBy>
  <cp:revision>1</cp:revision>
  <dcterms:created xsi:type="dcterms:W3CDTF">2025-12-11T22:03:00Z</dcterms:created>
  <dcterms:modified xsi:type="dcterms:W3CDTF">2025-12-11T22:22:00Z</dcterms:modified>
</cp:coreProperties>
</file>